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BCD8C10" w14:textId="77777777" w:rsidR="00794B66" w:rsidRDefault="00B96417" w:rsidP="009604DA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B95821" w:rsidRPr="00B95821">
              <w:rPr>
                <w:rFonts w:eastAsia="Calibri"/>
                <w:sz w:val="22"/>
              </w:rPr>
              <w:t>Haematococcus Pluvialis Törzskultúra, stimuláns adagoló berendezés</w:t>
            </w:r>
          </w:p>
          <w:p w14:paraId="34FF8FE7" w14:textId="54CD8754" w:rsidR="00B95821" w:rsidRPr="00AD540D" w:rsidRDefault="00B95821" w:rsidP="009604DA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01EB8FF5" w:rsidR="00794B66" w:rsidRPr="00794B66" w:rsidRDefault="00D61CD3" w:rsidP="00D61CD3">
            <w:pPr>
              <w:rPr>
                <w:rFonts w:eastAsia="Calibri"/>
                <w:sz w:val="22"/>
              </w:rPr>
            </w:pPr>
            <w:r w:rsidRPr="00D61CD3">
              <w:rPr>
                <w:rFonts w:eastAsia="Calibri"/>
                <w:sz w:val="22"/>
              </w:rPr>
              <w:t>Az Organikus alga fotobioreaktorok ellátására törzskultúrával,</w:t>
            </w:r>
            <w:r>
              <w:rPr>
                <w:rFonts w:eastAsia="Calibri"/>
                <w:sz w:val="22"/>
              </w:rPr>
              <w:t xml:space="preserve"> </w:t>
            </w:r>
            <w:r w:rsidRPr="00D61CD3">
              <w:rPr>
                <w:rFonts w:eastAsia="Calibri"/>
                <w:sz w:val="22"/>
              </w:rPr>
              <w:t>stimulánssal,</w:t>
            </w:r>
            <w:r>
              <w:rPr>
                <w:rFonts w:eastAsia="Calibri"/>
                <w:sz w:val="22"/>
              </w:rPr>
              <w:t xml:space="preserve"> </w:t>
            </w:r>
            <w:r w:rsidRPr="00D61CD3">
              <w:rPr>
                <w:rFonts w:eastAsia="Calibri"/>
                <w:sz w:val="22"/>
              </w:rPr>
              <w:t>pH-korrigáló oldattal,</w:t>
            </w:r>
            <w:r>
              <w:rPr>
                <w:rFonts w:eastAsia="Calibri"/>
                <w:sz w:val="22"/>
              </w:rPr>
              <w:t xml:space="preserve"> </w:t>
            </w:r>
            <w:proofErr w:type="spellStart"/>
            <w:r w:rsidRPr="00D61CD3">
              <w:rPr>
                <w:rFonts w:eastAsia="Calibri"/>
                <w:sz w:val="22"/>
              </w:rPr>
              <w:t>bioflokkulánssal</w:t>
            </w:r>
            <w:proofErr w:type="spellEnd"/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3A5F4D" w:rsidRPr="00AD540D" w14:paraId="7C14E277" w14:textId="77777777" w:rsidTr="006F1C34">
        <w:tc>
          <w:tcPr>
            <w:tcW w:w="2972" w:type="dxa"/>
            <w:shd w:val="clear" w:color="auto" w:fill="auto"/>
          </w:tcPr>
          <w:p w14:paraId="6679D2E1" w14:textId="4472E84E" w:rsidR="003A5F4D" w:rsidRPr="00AD540D" w:rsidRDefault="003A5F4D" w:rsidP="003A5F4D">
            <w:pPr>
              <w:rPr>
                <w:rFonts w:eastAsia="Calibri"/>
                <w:sz w:val="22"/>
              </w:rPr>
            </w:pPr>
            <w:r w:rsidRPr="00CC1DE3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30877D62" w:rsidR="003A5F4D" w:rsidRPr="00AD540D" w:rsidRDefault="003A5F4D" w:rsidP="003A5F4D">
            <w:pPr>
              <w:spacing w:line="276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3A5F4D" w:rsidRPr="00AD540D" w14:paraId="490C07DB" w14:textId="77777777" w:rsidTr="006F1C34">
        <w:tc>
          <w:tcPr>
            <w:tcW w:w="2972" w:type="dxa"/>
            <w:shd w:val="clear" w:color="auto" w:fill="auto"/>
          </w:tcPr>
          <w:p w14:paraId="4840DAE7" w14:textId="412E56D5" w:rsidR="003A5F4D" w:rsidRPr="00AD540D" w:rsidRDefault="003A5F4D" w:rsidP="003A5F4D">
            <w:pPr>
              <w:rPr>
                <w:rFonts w:eastAsia="Calibri"/>
                <w:sz w:val="22"/>
              </w:rPr>
            </w:pPr>
            <w:r w:rsidRPr="00CC1DE3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58E1DC69" w:rsidR="003A5F4D" w:rsidRPr="00AD540D" w:rsidRDefault="003A5F4D" w:rsidP="00E90BFC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A5F4D" w:rsidRPr="00AD540D" w14:paraId="66EE5DEB" w14:textId="77777777" w:rsidTr="006F1C34">
        <w:tc>
          <w:tcPr>
            <w:tcW w:w="2972" w:type="dxa"/>
            <w:shd w:val="clear" w:color="auto" w:fill="auto"/>
          </w:tcPr>
          <w:p w14:paraId="6D963319" w14:textId="33D608EC" w:rsidR="003A5F4D" w:rsidRPr="00AD540D" w:rsidRDefault="003A5F4D" w:rsidP="003A5F4D">
            <w:pPr>
              <w:rPr>
                <w:rFonts w:eastAsia="Calibri"/>
                <w:sz w:val="22"/>
              </w:rPr>
            </w:pPr>
            <w:r w:rsidRPr="00CC1DE3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6BD190BE" w:rsidR="003A5F4D" w:rsidRPr="00AD540D" w:rsidRDefault="003A5F4D" w:rsidP="003A5F4D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A5F4D" w:rsidRPr="00AD540D" w14:paraId="15B859F6" w14:textId="77777777" w:rsidTr="006F1C34">
        <w:tc>
          <w:tcPr>
            <w:tcW w:w="2972" w:type="dxa"/>
            <w:shd w:val="clear" w:color="auto" w:fill="auto"/>
          </w:tcPr>
          <w:p w14:paraId="6195F269" w14:textId="1613D2A4" w:rsidR="003A5F4D" w:rsidRPr="00AD540D" w:rsidRDefault="003A5F4D" w:rsidP="003A5F4D">
            <w:pPr>
              <w:rPr>
                <w:rFonts w:eastAsia="Calibri"/>
                <w:sz w:val="22"/>
              </w:rPr>
            </w:pPr>
            <w:r w:rsidRPr="00CC1DE3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61AAB8BD" w:rsidR="003A5F4D" w:rsidRPr="00AD540D" w:rsidRDefault="003A5F4D" w:rsidP="003A5F4D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8C4B10" w:rsidRPr="005A64FC" w14:paraId="1D52D640" w14:textId="77777777" w:rsidTr="00794B66">
        <w:tc>
          <w:tcPr>
            <w:tcW w:w="4106" w:type="dxa"/>
            <w:shd w:val="clear" w:color="auto" w:fill="auto"/>
          </w:tcPr>
          <w:p w14:paraId="568FCCDA" w14:textId="1D47961F" w:rsidR="008C4B10" w:rsidRPr="005A64FC" w:rsidRDefault="00794B66" w:rsidP="00794B66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PLC vezérlésű önműködő berendezés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77777777" w:rsidR="008C4B10" w:rsidRPr="005A64FC" w:rsidRDefault="008C4B10" w:rsidP="007158FC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6D7E2444" w:rsidR="008C4B10" w:rsidRPr="005A64FC" w:rsidRDefault="008C4B10" w:rsidP="00B9641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C4B10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74658379" w:rsidR="008C4B10" w:rsidRPr="005A64FC" w:rsidRDefault="00794B66" w:rsidP="00794B66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</w:t>
            </w:r>
            <w:r w:rsidR="00B96417">
              <w:rPr>
                <w:rFonts w:eastAsia="Calibri"/>
                <w:sz w:val="22"/>
                <w:szCs w:val="22"/>
              </w:rPr>
              <w:t xml:space="preserve">legalább </w:t>
            </w:r>
            <w:r w:rsidR="00B96417" w:rsidRPr="00794B66">
              <w:rPr>
                <w:rFonts w:eastAsia="Calibri"/>
                <w:sz w:val="22"/>
                <w:szCs w:val="22"/>
              </w:rPr>
              <w:t>+</w:t>
            </w:r>
            <w:r w:rsidR="00B96417">
              <w:rPr>
                <w:rFonts w:eastAsia="Calibri"/>
                <w:sz w:val="22"/>
                <w:szCs w:val="22"/>
              </w:rPr>
              <w:t>15</w:t>
            </w:r>
            <w:r w:rsidR="00B96417" w:rsidRPr="00794B66">
              <w:rPr>
                <w:rFonts w:eastAsia="Calibri"/>
                <w:sz w:val="22"/>
                <w:szCs w:val="22"/>
              </w:rPr>
              <w:t xml:space="preserve"> – +40 </w:t>
            </w:r>
            <w:proofErr w:type="spellStart"/>
            <w:r w:rsidR="00B96417"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="00B96417"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77777777" w:rsidR="008C4B10" w:rsidRPr="005A64FC" w:rsidRDefault="008C4B10" w:rsidP="007158FC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1B423D57" w:rsidR="008C4B10" w:rsidRPr="005A64FC" w:rsidRDefault="008C4B10" w:rsidP="003A5F4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C4B10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17757DC8" w:rsidR="008C4B10" w:rsidRPr="005A64FC" w:rsidRDefault="00794B66" w:rsidP="007158FC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Nyomástartomány</w:t>
            </w:r>
            <w:r>
              <w:rPr>
                <w:sz w:val="22"/>
                <w:szCs w:val="22"/>
              </w:rPr>
              <w:t>:</w:t>
            </w:r>
            <w:r w:rsidR="008C4B10" w:rsidRPr="005A64FC">
              <w:rPr>
                <w:sz w:val="22"/>
                <w:szCs w:val="22"/>
              </w:rPr>
              <w:t xml:space="preserve"> </w:t>
            </w:r>
            <w:r w:rsidR="00B96417">
              <w:rPr>
                <w:rFonts w:eastAsia="Calibri"/>
                <w:sz w:val="22"/>
                <w:szCs w:val="22"/>
              </w:rPr>
              <w:t xml:space="preserve">legalább </w:t>
            </w:r>
            <w:r w:rsidR="00B96417" w:rsidRPr="00794B66">
              <w:rPr>
                <w:rFonts w:eastAsia="Calibri"/>
                <w:sz w:val="22"/>
                <w:szCs w:val="22"/>
              </w:rPr>
              <w:t>0,</w:t>
            </w:r>
            <w:r w:rsidR="00B96417">
              <w:rPr>
                <w:rFonts w:eastAsia="Calibri"/>
                <w:sz w:val="22"/>
                <w:szCs w:val="22"/>
              </w:rPr>
              <w:t>95</w:t>
            </w:r>
            <w:r w:rsidR="00B96417" w:rsidRPr="00794B66">
              <w:rPr>
                <w:rFonts w:eastAsia="Calibri"/>
                <w:sz w:val="22"/>
                <w:szCs w:val="22"/>
              </w:rPr>
              <w:t xml:space="preserve">- </w:t>
            </w:r>
            <w:r w:rsidR="00B96417">
              <w:rPr>
                <w:rFonts w:eastAsia="Calibri"/>
                <w:sz w:val="22"/>
                <w:szCs w:val="22"/>
              </w:rPr>
              <w:t>1,1</w:t>
            </w:r>
            <w:r w:rsidR="00B96417" w:rsidRPr="00794B66">
              <w:rPr>
                <w:rFonts w:eastAsia="Calibri"/>
                <w:sz w:val="22"/>
                <w:szCs w:val="22"/>
              </w:rPr>
              <w:t xml:space="preserve">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77777777" w:rsidR="008C4B10" w:rsidRPr="005A64FC" w:rsidRDefault="008C4B10" w:rsidP="007158FC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5737F72A" w:rsidR="008C4B10" w:rsidRPr="005A64FC" w:rsidRDefault="008C4B10" w:rsidP="0025211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C4B10" w:rsidRPr="005A64FC" w14:paraId="369988D7" w14:textId="77777777" w:rsidTr="00794B66">
        <w:tc>
          <w:tcPr>
            <w:tcW w:w="4106" w:type="dxa"/>
            <w:shd w:val="clear" w:color="auto" w:fill="auto"/>
          </w:tcPr>
          <w:p w14:paraId="37F96AE8" w14:textId="133CFDA2" w:rsidR="008C4B10" w:rsidRPr="005A64FC" w:rsidRDefault="00794B66" w:rsidP="007158FC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Térfogatáram</w:t>
            </w:r>
            <w:r>
              <w:rPr>
                <w:sz w:val="22"/>
                <w:szCs w:val="22"/>
              </w:rPr>
              <w:t>:</w:t>
            </w:r>
            <w:r w:rsidR="00B96417">
              <w:rPr>
                <w:sz w:val="22"/>
                <w:szCs w:val="22"/>
              </w:rPr>
              <w:t xml:space="preserve"> </w:t>
            </w:r>
            <w:r w:rsidR="00B96417">
              <w:rPr>
                <w:rFonts w:eastAsia="Calibri"/>
                <w:sz w:val="22"/>
                <w:szCs w:val="22"/>
              </w:rPr>
              <w:t>minimum 0,1 – 10 liter/óra között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7777777" w:rsidR="008C4B10" w:rsidRPr="005A64FC" w:rsidRDefault="008C4B10" w:rsidP="007158FC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1911E7D1" w:rsidR="008C4B10" w:rsidRPr="005A64FC" w:rsidRDefault="008C4B10" w:rsidP="00B91AC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A64FC" w:rsidRPr="005A64FC" w14:paraId="3502FFD9" w14:textId="77777777" w:rsidTr="00794B66">
        <w:tc>
          <w:tcPr>
            <w:tcW w:w="4106" w:type="dxa"/>
            <w:shd w:val="clear" w:color="auto" w:fill="auto"/>
          </w:tcPr>
          <w:p w14:paraId="141574CA" w14:textId="4AF8A6CD" w:rsidR="005A64FC" w:rsidRPr="005A64FC" w:rsidRDefault="00D61CD3" w:rsidP="00D61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Stimulánsok t</w:t>
            </w:r>
            <w:r w:rsidRPr="00D61CD3">
              <w:rPr>
                <w:sz w:val="22"/>
                <w:szCs w:val="22"/>
              </w:rPr>
              <w:t>artálytérfogat</w:t>
            </w:r>
            <w:r>
              <w:rPr>
                <w:sz w:val="22"/>
                <w:szCs w:val="22"/>
              </w:rPr>
              <w:t>ai:</w:t>
            </w:r>
            <w:r w:rsidR="00B96417">
              <w:rPr>
                <w:sz w:val="22"/>
                <w:szCs w:val="22"/>
              </w:rPr>
              <w:t xml:space="preserve"> </w:t>
            </w:r>
            <w:r w:rsidR="00B96417">
              <w:rPr>
                <w:rFonts w:eastAsia="Calibri"/>
                <w:sz w:val="22"/>
                <w:szCs w:val="22"/>
              </w:rPr>
              <w:t>stimulánsonként min. 50 literes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77777777" w:rsidR="005A64FC" w:rsidRPr="005A64FC" w:rsidRDefault="005A64FC" w:rsidP="00F82F51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2E20C6A" w14:textId="5EF7036F" w:rsidR="005A64FC" w:rsidRPr="005A64FC" w:rsidRDefault="005A64FC" w:rsidP="00D61CD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A64FC" w:rsidRPr="005A64FC" w14:paraId="7D44E120" w14:textId="77777777" w:rsidTr="00794B66">
        <w:tc>
          <w:tcPr>
            <w:tcW w:w="4106" w:type="dxa"/>
            <w:shd w:val="clear" w:color="auto" w:fill="auto"/>
          </w:tcPr>
          <w:p w14:paraId="4F1DEA4C" w14:textId="3AB45FB1" w:rsidR="005A64FC" w:rsidRPr="005A64FC" w:rsidRDefault="00D61CD3" w:rsidP="00D61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Stimulánsok tartály darabszám:</w:t>
            </w:r>
            <w:r w:rsidR="00B96417">
              <w:rPr>
                <w:sz w:val="22"/>
                <w:szCs w:val="22"/>
              </w:rPr>
              <w:t xml:space="preserve"> </w:t>
            </w:r>
            <w:r w:rsidR="00B96417">
              <w:rPr>
                <w:rFonts w:eastAsia="Calibri"/>
                <w:sz w:val="22"/>
                <w:szCs w:val="22"/>
              </w:rPr>
              <w:t>minimum 3 stimuláns tartály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23482" w14:textId="77777777" w:rsidR="005A64FC" w:rsidRPr="005A64FC" w:rsidRDefault="005A64FC" w:rsidP="00F82F51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>Igen /Nem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4954354" w14:textId="454B903E" w:rsidR="005A64FC" w:rsidRPr="005A64FC" w:rsidRDefault="005A64FC" w:rsidP="00D61CD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5B6CF91D" w14:textId="6E6C2456" w:rsidR="00AF1175" w:rsidRDefault="00AF1175" w:rsidP="00AF1175">
      <w:pPr>
        <w:ind w:left="-567" w:right="-257"/>
      </w:pPr>
      <w:r>
        <w:t xml:space="preserve">          </w:t>
      </w:r>
      <w:proofErr w:type="gramStart"/>
      <w:r w:rsidR="008C4B10">
        <w:t xml:space="preserve">Kelt: </w:t>
      </w:r>
      <w:r>
        <w:t>….</w:t>
      </w:r>
      <w:proofErr w:type="gramEnd"/>
      <w:r>
        <w:t>.</w:t>
      </w:r>
      <w:r w:rsidRPr="00E67F96">
        <w:t>, 2021. 0</w:t>
      </w:r>
      <w:r>
        <w:t>9</w:t>
      </w:r>
      <w:r w:rsidRPr="00E67F96">
        <w:t xml:space="preserve">. hó </w:t>
      </w:r>
      <w:r>
        <w:t>….</w:t>
      </w:r>
      <w:r w:rsidRPr="00E67F96">
        <w:t>. nap</w:t>
      </w:r>
    </w:p>
    <w:p w14:paraId="45BADEB8" w14:textId="2CFF0CD7" w:rsidR="00AF1175" w:rsidRDefault="00AF1175" w:rsidP="00AF1175">
      <w:pPr>
        <w:ind w:left="-567" w:right="-257"/>
      </w:pPr>
    </w:p>
    <w:p w14:paraId="4F9C5F55" w14:textId="77777777" w:rsidR="00AF1175" w:rsidRDefault="00AF1175" w:rsidP="00AF1175">
      <w:pPr>
        <w:ind w:left="-567" w:right="-257"/>
        <w:rPr>
          <w:color w:val="000000" w:themeColor="text1"/>
          <w:sz w:val="23"/>
          <w:szCs w:val="23"/>
        </w:rPr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25211E"/>
    <w:rsid w:val="00326EC8"/>
    <w:rsid w:val="003A5F4D"/>
    <w:rsid w:val="003F24AC"/>
    <w:rsid w:val="00523737"/>
    <w:rsid w:val="005A64FC"/>
    <w:rsid w:val="00626123"/>
    <w:rsid w:val="006926D4"/>
    <w:rsid w:val="006D1CE2"/>
    <w:rsid w:val="006F1C34"/>
    <w:rsid w:val="00723213"/>
    <w:rsid w:val="00794B66"/>
    <w:rsid w:val="008B321A"/>
    <w:rsid w:val="008C4B10"/>
    <w:rsid w:val="009604DA"/>
    <w:rsid w:val="00AF1175"/>
    <w:rsid w:val="00B91ACB"/>
    <w:rsid w:val="00B95821"/>
    <w:rsid w:val="00B96417"/>
    <w:rsid w:val="00BD62FA"/>
    <w:rsid w:val="00C6405C"/>
    <w:rsid w:val="00D61CD3"/>
    <w:rsid w:val="00E90BFC"/>
    <w:rsid w:val="00F25C82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2021-09-21T10:13:00Z</dcterms:created>
  <dcterms:modified xsi:type="dcterms:W3CDTF">2021-09-21T10:13:00Z</dcterms:modified>
</cp:coreProperties>
</file>